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澳大利亚新南威尔士大学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2020冬季访学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语言文化课程</w:t>
      </w:r>
    </w:p>
    <w:p>
      <w:pPr>
        <w:widowControl/>
        <w:spacing w:line="360" w:lineRule="auto"/>
        <w:jc w:val="center"/>
        <w:rPr>
          <w:rFonts w:cs="Arial" w:asciiTheme="minorHAnsi" w:hAnsiTheme="minorHAnsi"/>
          <w:color w:val="333333"/>
          <w:sz w:val="28"/>
          <w:szCs w:val="28"/>
          <w:shd w:val="clear" w:color="auto" w:fill="FFFFFF"/>
        </w:rPr>
      </w:pPr>
      <w:r>
        <w:rPr>
          <w:rFonts w:cs="Arial" w:asciiTheme="minorHAnsi" w:hAnsiTheme="minorHAnsi"/>
          <w:color w:val="333333"/>
          <w:sz w:val="28"/>
          <w:szCs w:val="28"/>
          <w:shd w:val="clear" w:color="auto" w:fill="FFFFFF"/>
        </w:rPr>
        <w:t xml:space="preserve">The University of </w:t>
      </w:r>
      <w:r>
        <w:rPr>
          <w:rFonts w:hint="eastAsia" w:cs="Arial" w:asciiTheme="minorHAnsi" w:hAnsiTheme="minorHAnsi"/>
          <w:color w:val="333333"/>
          <w:sz w:val="28"/>
          <w:szCs w:val="28"/>
          <w:shd w:val="clear" w:color="auto" w:fill="FFFFFF"/>
        </w:rPr>
        <w:t>New South Wales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 w:val="0"/>
          <w:bCs/>
          <w:kern w:val="0"/>
          <w:sz w:val="30"/>
          <w:szCs w:val="30"/>
        </w:rPr>
      </w:pPr>
      <w:r>
        <w:rPr>
          <w:rFonts w:asciiTheme="minorHAnsi" w:hAnsiTheme="minorHAnsi" w:eastAsiaTheme="majorEastAsia" w:cstheme="minorHAnsi"/>
          <w:b w:val="0"/>
          <w:bCs/>
          <w:sz w:val="30"/>
          <w:szCs w:val="30"/>
        </w:rPr>
        <w:t xml:space="preserve">English </w:t>
      </w:r>
      <w:r>
        <w:rPr>
          <w:rFonts w:hint="eastAsia" w:asciiTheme="minorHAnsi" w:hAnsiTheme="minorHAnsi" w:eastAsiaTheme="majorEastAsia" w:cstheme="minorHAnsi"/>
          <w:b w:val="0"/>
          <w:bCs/>
          <w:sz w:val="30"/>
          <w:szCs w:val="30"/>
        </w:rPr>
        <w:t xml:space="preserve">Language </w:t>
      </w:r>
      <w:r>
        <w:rPr>
          <w:rFonts w:asciiTheme="minorHAnsi" w:hAnsiTheme="minorHAnsi" w:eastAsiaTheme="majorEastAsia" w:cstheme="minorHAnsi"/>
          <w:b w:val="0"/>
          <w:bCs/>
          <w:sz w:val="30"/>
          <w:szCs w:val="30"/>
        </w:rPr>
        <w:t>Program</w:t>
      </w:r>
      <w:r>
        <w:rPr>
          <w:rFonts w:hint="eastAsia" w:asciiTheme="minorHAnsi" w:hAnsiTheme="minorHAnsi" w:eastAsiaTheme="majorEastAsia" w:cstheme="minorHAnsi"/>
          <w:b w:val="0"/>
          <w:bCs/>
          <w:sz w:val="30"/>
          <w:szCs w:val="30"/>
        </w:rPr>
        <w:t>s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cs="Calibri" w:asciiTheme="minorHAnsi" w:hAnsiTheme="minorHAnsi"/>
          <w:b/>
          <w:kern w:val="0"/>
          <w:szCs w:val="21"/>
        </w:rPr>
        <w:t>20</w:t>
      </w:r>
      <w:r>
        <w:rPr>
          <w:rFonts w:hint="eastAsia" w:cs="Calibri" w:asciiTheme="minorHAnsi" w:hAnsiTheme="minorHAnsi"/>
          <w:b/>
          <w:kern w:val="0"/>
          <w:szCs w:val="21"/>
        </w:rPr>
        <w:t>20</w:t>
      </w:r>
      <w:r>
        <w:rPr>
          <w:rFonts w:cs="Calibri" w:asciiTheme="minorHAnsi" w:hAnsiTheme="minorHAnsi"/>
          <w:b/>
          <w:kern w:val="0"/>
          <w:szCs w:val="21"/>
        </w:rPr>
        <w:t>年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1月13日 </w:t>
      </w:r>
      <w:r>
        <w:rPr>
          <w:rFonts w:cs="Calibri" w:asciiTheme="minorHAnsi" w:hAnsiTheme="minorHAnsi"/>
          <w:b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/>
          <w:kern w:val="0"/>
          <w:szCs w:val="21"/>
        </w:rPr>
        <w:t>2月7日</w:t>
      </w:r>
      <w:r>
        <w:rPr>
          <w:rFonts w:hint="eastAsia" w:cs="Calibri" w:asciiTheme="minorHAnsi" w:hAnsiTheme="minorHAnsi"/>
          <w:b/>
          <w:kern w:val="0"/>
          <w:szCs w:val="21"/>
          <w:lang w:eastAsia="zh-CN"/>
        </w:rPr>
        <w:t>，</w:t>
      </w:r>
      <w:r>
        <w:rPr>
          <w:rFonts w:hint="eastAsia" w:cs="Calibri" w:asciiTheme="minorHAnsi" w:hAnsiTheme="minorHAnsi"/>
          <w:b/>
          <w:kern w:val="0"/>
          <w:szCs w:val="21"/>
        </w:rPr>
        <w:t>2月10日</w:t>
      </w:r>
      <w:r>
        <w:rPr>
          <w:rFonts w:cs="Calibri" w:asciiTheme="minorHAnsi" w:hAnsiTheme="minorHAnsi"/>
          <w:b/>
          <w:kern w:val="0"/>
          <w:szCs w:val="21"/>
        </w:rPr>
        <w:t>–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 3月6日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参加新南威尔士大学2020年冬季访学项目的学生，可选择为期4周的语言文化课程。</w:t>
      </w:r>
      <w:r>
        <w:rPr>
          <w:rFonts w:hint="eastAsia" w:ascii="宋体" w:hAnsi="宋体" w:eastAsia="宋体" w:cs="宋体"/>
          <w:szCs w:val="21"/>
        </w:rPr>
        <w:t>包括通用英语（Essential English）以及职业英语（Career English）。项目学生与其它国际语言学生混合编班，由新南威尔士大学进行统一的学术管理与学术考核，获得新南威尔士大学正式的成绩单。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全美国际教育协会作为</w:t>
      </w:r>
      <w:r>
        <w:rPr>
          <w:rFonts w:hint="eastAsia" w:ascii="宋体" w:hAnsi="宋体" w:eastAsia="宋体" w:cs="宋体"/>
          <w:szCs w:val="21"/>
        </w:rPr>
        <w:t>新南威尔士大学</w:t>
      </w:r>
      <w:r>
        <w:rPr>
          <w:rFonts w:hint="eastAsia" w:ascii="宋体" w:hAnsi="宋体" w:eastAsia="宋体" w:cs="宋体"/>
          <w:kern w:val="0"/>
          <w:szCs w:val="21"/>
        </w:rPr>
        <w:t>在中国的正式授权机构，负责选拔优秀中国大学生，于2020年冬季前往新南威尔士大学参加为期4周的语言文化课程访学项目。项目学生通过一个月的学习，将迅速提升自身的英语水平，同时体验澳大利亚的社会与文化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2019年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寒假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新南威尔士大学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访学项目</w:t>
      </w:r>
      <w:r>
        <w:rPr>
          <w:rFonts w:hint="eastAsia" w:ascii="宋体" w:hAnsi="宋体" w:eastAsia="宋体" w:cs="宋体"/>
          <w:sz w:val="21"/>
          <w:szCs w:val="21"/>
        </w:rPr>
        <w:t>，我校选拔名额为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名，报名截止日期为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月15日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项目将会在全国范围内启动选拔，一旦录满，即刻停止报名。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【体验澳洲纯正英语课程】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参加澳大利亚名校的优质语言课程，每周20学时强化学习，有效提升语言技巧；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新南威尔士</w:t>
      </w:r>
      <w:r>
        <w:rPr>
          <w:rFonts w:hint="eastAsia" w:cs="Calibri" w:asciiTheme="minorHAnsi" w:hAnsiTheme="minorHAnsi"/>
          <w:szCs w:val="21"/>
        </w:rPr>
        <w:t>大学成绩单和项目证书】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新南威尔士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颁发的成绩单与项目证书，为个人履历添砖加瓦；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【和国际学生一起上课，结交各国好友】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与来自其它国家的学生共同学习、提高跨文化沟通技能，收获知识与友谊；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 xml:space="preserve">【尽享校园设施与资源】 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新南威尔士大学</w:t>
      </w:r>
      <w:r>
        <w:rPr>
          <w:rFonts w:hint="eastAsia" w:cs="Calibri" w:asciiTheme="minorHAnsi" w:hAnsiTheme="minorHAnsi"/>
          <w:szCs w:val="21"/>
        </w:rPr>
        <w:t>学生证，</w:t>
      </w:r>
      <w:r>
        <w:rPr>
          <w:rFonts w:hint="eastAsia" w:asciiTheme="minorHAnsi" w:hAnsiTheme="minorHAnsi" w:eastAsiaTheme="majorEastAsia" w:cstheme="minorHAnsi"/>
          <w:szCs w:val="21"/>
        </w:rPr>
        <w:t>按校方规定充分享受各类校园设施与教育资源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【丰富的文化活动体验】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丰富多彩的澳大利亚文化体验，畅游悉尼歌剧院、海德公园、猎人谷等特色景点。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cs="Calibri" w:asciiTheme="minorHAnsi" w:hAnsiTheme="minorHAnsi"/>
          <w:b/>
          <w:szCs w:val="21"/>
        </w:rPr>
        <w:t>新南威尔士大学简介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建校于1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949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年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  <w:lang w:eastAsia="zh-CN"/>
        </w:rPr>
        <w:t>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是澳大利亚的一所顶尖学府，澳大利亚菁英大学集团 Group of Eight （八大名校联盟）的成员之一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201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9年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QS世界大学综合排名第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45，同时也是QS评定为五星级的大学之一；2019年美国新闻与世界报道全球大学排名第69；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强势学科包括：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金融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财会、环境科学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工程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心理学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商科管理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经济学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教育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计算机科学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、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传媒等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学校位于澳大利亚的商业之都悉尼，生活环境与品质优越，在QS的世界最佳求学城市排名中位列第13</w:t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39370</wp:posOffset>
            </wp:positionV>
            <wp:extent cx="4942205" cy="2939415"/>
            <wp:effectExtent l="0" t="0" r="10795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cs="Calibri" w:asciiTheme="minorHAnsi" w:hAnsiTheme="minorHAnsi"/>
          <w:b/>
          <w:szCs w:val="21"/>
        </w:rPr>
        <w:t>项目详情</w:t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 w:val="0"/>
          <w:bCs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 xml:space="preserve">2020年1月13日 </w:t>
      </w:r>
      <w:r>
        <w:rPr>
          <w:rFonts w:eastAsiaTheme="majorEastAsia"/>
          <w:b w:val="0"/>
          <w:bCs/>
          <w:szCs w:val="21"/>
        </w:rPr>
        <w:t>–</w:t>
      </w:r>
      <w:r>
        <w:rPr>
          <w:rFonts w:hint="eastAsia" w:eastAsiaTheme="majorEastAsia"/>
          <w:b w:val="0"/>
          <w:bCs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 xml:space="preserve">2020年2月7日，或2月10日 </w:t>
      </w:r>
      <w:r>
        <w:rPr>
          <w:rFonts w:eastAsiaTheme="majorEastAsia"/>
          <w:b w:val="0"/>
          <w:bCs/>
          <w:szCs w:val="21"/>
        </w:rPr>
        <w:t>–</w:t>
      </w:r>
      <w:r>
        <w:rPr>
          <w:rFonts w:asciiTheme="minorHAnsi" w:hAnsiTheme="minorHAnsi" w:eastAsiaTheme="majorEastAsia" w:cstheme="minorHAnsi"/>
          <w:b w:val="0"/>
          <w:bCs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>3月6日（4周）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新南威尔士大学冬季语言文化课程为期4周，</w:t>
      </w:r>
      <w:r>
        <w:rPr>
          <w:rFonts w:hint="eastAsia" w:ascii="宋体" w:hAnsi="宋体" w:eastAsia="宋体" w:cs="宋体"/>
          <w:bCs/>
          <w:szCs w:val="21"/>
        </w:rPr>
        <w:t>每周20学时，每天上午（或下午）安排4小时授课</w:t>
      </w:r>
      <w:r>
        <w:rPr>
          <w:rFonts w:hint="eastAsia" w:ascii="宋体" w:hAnsi="宋体" w:eastAsia="宋体" w:cs="宋体"/>
          <w:szCs w:val="21"/>
        </w:rPr>
        <w:t>，均为不超过18人的小班授课。有以下两类课程可选择：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通用英语</w:t>
      </w:r>
      <w:r>
        <w:rPr>
          <w:rFonts w:hint="eastAsia" w:asciiTheme="minorHAnsi" w:hAnsiTheme="minorHAnsi" w:eastAsiaTheme="majorEastAsia" w:cstheme="minorHAnsi"/>
          <w:szCs w:val="21"/>
        </w:rPr>
        <w:t>（Essential English）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旨在提升学生日常在学术、社交与工作情境中的基础英语技能。课程从初级至中级共分为3个级别，主要内容包括阅读、听力、语法、词汇、写作技巧等。课堂形式活跃，注重互动式教学。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职业英语</w:t>
      </w:r>
      <w:r>
        <w:rPr>
          <w:rFonts w:hint="eastAsia" w:asciiTheme="minorHAnsi" w:hAnsiTheme="minorHAnsi" w:eastAsiaTheme="majorEastAsia" w:cstheme="minorHAnsi"/>
          <w:szCs w:val="21"/>
        </w:rPr>
        <w:t>（Career English）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旨在提升学生在职场与全球化背景中的实用综合英语技能，从中级至高级共分为4个级别，主要内容包括职场与商务主题的词汇、阅读与听力理解、商务会谈、商务演讲、谈判技巧、商务写作技巧（如撰写邮件、报告和准备求职申请）等。学生通过参与团队项目，将加强团队协作意识。同时，课程还会安排实地参观（如银行、证交所等），并邀请澳洲商务专业人士进行讲座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bCs/>
          <w:szCs w:val="21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74295</wp:posOffset>
            </wp:positionV>
            <wp:extent cx="4552950" cy="1658620"/>
            <wp:effectExtent l="0" t="0" r="635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文化活动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新南威尔士大学位于澳大利亚最具代表性的城市悉尼，拥有得天独厚的地理位置，项目学生可以利用课余时间游览悉尼诸多的著名地标式景点，如悉尼歌剧院、悉尼塔、海德公园、悉尼皇家植物园等。另外，学生还可以参加更多语言中心或学校组织的各类活动。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项目学生均可获得</w:t>
      </w:r>
      <w:r>
        <w:rPr>
          <w:rFonts w:hint="eastAsia" w:asciiTheme="minorHAnsi" w:hAnsiTheme="minorHAnsi" w:eastAsiaTheme="majorEastAsia" w:cstheme="minorHAnsi"/>
          <w:szCs w:val="21"/>
        </w:rPr>
        <w:t>新南威尔士大学</w:t>
      </w:r>
      <w:r>
        <w:rPr>
          <w:rFonts w:hint="eastAsia" w:cs="Calibri" w:asciiTheme="minorHAnsi" w:hAnsiTheme="minorHAnsi"/>
          <w:szCs w:val="21"/>
        </w:rPr>
        <w:t>正式注册的学生证，凭借学生证可在项目期内，按校方规定使用学校的校园设施与教育资源，包括图书馆、健身房、活动中心等。 学生将入住由校方管理的寄宿家庭，使学生能够更加近距离地体验当地社会文化，迅速提高自己的语言水平。</w:t>
      </w:r>
    </w:p>
    <w:p>
      <w:pPr>
        <w:spacing w:line="360" w:lineRule="auto"/>
        <w:ind w:firstLine="440" w:firstLineChars="200"/>
        <w:rPr>
          <w:rFonts w:cs="Calibri" w:asciiTheme="minorHAnsi" w:hAnsiTheme="minorHAnsi"/>
          <w:sz w:val="22"/>
          <w:szCs w:val="22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2921000</wp:posOffset>
            </wp:positionH>
            <wp:positionV relativeFrom="paragraph">
              <wp:posOffset>673735</wp:posOffset>
            </wp:positionV>
            <wp:extent cx="2496820" cy="27686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ajorEastAsia" w:cstheme="minorHAnsi"/>
          <w:szCs w:val="21"/>
        </w:rPr>
        <w:t>项目学生将与其他在读学生混班上课，由新南威尔士大学进行统一的学术管理与学术考核，获得新南威尔士大学的成绩单与项目证书。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257175</wp:posOffset>
            </wp:positionV>
            <wp:extent cx="2584450" cy="2254250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33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左：新南威尔士大学语言文化课程成绩单样图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右：新南威尔士大学语言文化课程项目证书样图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语言文化课程：约2,924澳元（约合人民币1.4万元）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申请费、学费、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医疗保险费、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以及项目设计管理费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国际机票、签证费、住宿费与餐费、个人生活费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注：参加语言文化课程的学生可入住寄宿家庭，悉尼地区的寄宿费用大约每月1,320澳元（含每周16餐），寄宿申请费310澳元。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仅限本校全日制在校生；且成绩优异、道德品质好，在校期间未受过纪律处分，身心健康，能顺利完成海外学习任务；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申请条件：英语基础良好，入学参加分级测试与面试，职业英语需达到雅思5.0以上水平；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通过全美国际教育协会的项目面试、澳方大学的学术审核、以及我校院系及国际交流处的派出资格审核。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pStyle w:val="19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与合作</w:t>
      </w:r>
      <w:r>
        <w:rPr>
          <w:rFonts w:asciiTheme="minorHAnsi" w:hAnsiTheme="minorHAnsi" w:eastAsiaTheme="majorEastAsia" w:cstheme="minorHAnsi"/>
          <w:kern w:val="0"/>
          <w:szCs w:val="21"/>
        </w:rPr>
        <w:t>处报名；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同时登录项目选拔管理机构 -- 全美国际教育协会网站www.usiea.org填写《世界名校访学2019-2020学年冬春项目报名表》，网上报名的时间决定录取的顺序和安排宿舍的顺序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</w:t>
      </w:r>
      <w:r>
        <w:rPr>
          <w:rFonts w:hint="eastAsia" w:ascii="Calibri" w:hAnsi="Calibri" w:cs="Calibri"/>
          <w:sz w:val="22"/>
        </w:rPr>
        <w:t>澳</w:t>
      </w:r>
      <w:r>
        <w:rPr>
          <w:rFonts w:ascii="Calibri" w:hAnsi="Calibri" w:cs="Calibri"/>
          <w:sz w:val="22"/>
        </w:rPr>
        <w:t>学习</w:t>
      </w:r>
      <w:r>
        <w:rPr>
          <w:rFonts w:hint="eastAsia" w:ascii="Calibri" w:hAnsi="Calibri" w:cs="Calibri"/>
          <w:sz w:val="22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申请截止日期：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201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年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月15日</w:t>
      </w:r>
    </w:p>
    <w:p>
      <w:pPr>
        <w:pStyle w:val="19"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Style w:val="14"/>
          <w:rFonts w:cs="宋体" w:asciiTheme="minorHAnsi" w:hAnsiTheme="minorHAnsi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Style w:val="14"/>
          <w:rFonts w:cs="宋体" w:asciiTheme="minorHAnsi" w:hAnsiTheme="minorHAnsi"/>
          <w:color w:val="auto"/>
          <w:kern w:val="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b/>
          <w:color w:val="auto"/>
          <w:kern w:val="0"/>
          <w:sz w:val="20"/>
          <w:szCs w:val="21"/>
        </w:rPr>
        <w:t>关于全美国际教育协会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t>www.usiea.org</w:t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fldChar w:fldCharType="end"/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</w:p>
    <w:p>
      <w:pPr>
        <w:widowControl/>
        <w:jc w:val="left"/>
        <w:rPr>
          <w:rStyle w:val="14"/>
          <w:rFonts w:cs="宋体" w:asciiTheme="minorHAnsi" w:hAnsiTheme="minorHAnsi"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 w:val="20"/>
          <w:szCs w:val="21"/>
        </w:rPr>
        <w:t>US International Education Association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士大学、阿德莱德大学等20多所世界级名校的委托，与中国80多所高校合作选拔品学兼优的学生赴海外参加访学项目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hint="eastAsia"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>
      <w:pPr>
        <w:widowControl/>
        <w:jc w:val="left"/>
        <w:rPr>
          <w:rFonts w:hint="eastAsia" w:cs="宋体" w:asciiTheme="minorHAnsi" w:hAnsiTheme="minorHAnsi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咨询电话：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国际交流与合作处 028-85966899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全美国际教育协会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17358513797 黄老师 </w:t>
      </w:r>
      <w:r>
        <w:rPr>
          <w:rFonts w:hint="eastAsia" w:ascii="宋体" w:hAnsi="宋体" w:eastAsia="宋体" w:cs="宋体"/>
          <w:kern w:val="0"/>
          <w:sz w:val="20"/>
          <w:szCs w:val="20"/>
        </w:rPr>
        <w:t>18988936428李老师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028-61983024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（周一至周五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0"/>
          <w:szCs w:val="20"/>
        </w:rPr>
        <w:t>: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0"/>
          <w:szCs w:val="20"/>
        </w:rPr>
        <w:t>0—1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0"/>
          <w:szCs w:val="20"/>
        </w:rPr>
        <w:t>: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0"/>
          <w:szCs w:val="20"/>
        </w:rPr>
        <w:t>0）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"mailto:visitunsw@yeah.net" </w:instrText>
      </w:r>
      <w:r>
        <w:fldChar w:fldCharType="separate"/>
      </w:r>
      <w:r>
        <w:rPr>
          <w:rStyle w:val="14"/>
          <w:rFonts w:hint="eastAsia" w:ascii="微软雅黑" w:hAnsi="微软雅黑" w:eastAsia="微软雅黑"/>
          <w:szCs w:val="21"/>
          <w:shd w:val="clear" w:color="auto" w:fill="FFFFFF"/>
        </w:rPr>
        <w:t>visitunsw@yeah.net</w:t>
      </w:r>
      <w:r>
        <w:rPr>
          <w:rStyle w:val="14"/>
          <w:rFonts w:hint="eastAsia" w:ascii="微软雅黑" w:hAnsi="微软雅黑" w:eastAsia="微软雅黑"/>
          <w:szCs w:val="21"/>
          <w:shd w:val="clear" w:color="auto" w:fill="FFFFFF"/>
        </w:rPr>
        <w:fldChar w:fldCharType="end"/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E31FF"/>
    <w:multiLevelType w:val="singleLevel"/>
    <w:tmpl w:val="B99E31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811F8"/>
    <w:multiLevelType w:val="singleLevel"/>
    <w:tmpl w:val="DE7811F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AE65964"/>
    <w:multiLevelType w:val="multilevel"/>
    <w:tmpl w:val="0AE659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1E6133FB"/>
    <w:multiLevelType w:val="multilevel"/>
    <w:tmpl w:val="1E6133FB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38CF8C26"/>
    <w:multiLevelType w:val="singleLevel"/>
    <w:tmpl w:val="38CF8C2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C6D59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97B5C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4C45"/>
    <w:rsid w:val="00455CF2"/>
    <w:rsid w:val="004624BE"/>
    <w:rsid w:val="00465A92"/>
    <w:rsid w:val="004662CB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4966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5847"/>
    <w:rsid w:val="005B5D60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319C0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1894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65CD"/>
    <w:rsid w:val="00F979AC"/>
    <w:rsid w:val="00FA02CE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00FF73ED"/>
    <w:rsid w:val="013231C2"/>
    <w:rsid w:val="11FF375E"/>
    <w:rsid w:val="244F4FA4"/>
    <w:rsid w:val="3B3900F7"/>
    <w:rsid w:val="3EED77F7"/>
    <w:rsid w:val="4DB64922"/>
    <w:rsid w:val="75F606AA"/>
    <w:rsid w:val="786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B9D7B-A368-4429-A475-72EB0B149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436</Words>
  <Characters>2486</Characters>
  <Lines>20</Lines>
  <Paragraphs>5</Paragraphs>
  <TotalTime>5</TotalTime>
  <ScaleCrop>false</ScaleCrop>
  <LinksUpToDate>false</LinksUpToDate>
  <CharactersWithSpaces>2917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2019-03-29T08:14:00Z</dcterms:created>
  <dc:creator>全美国际教育协会</dc:creator>
  <cp:lastModifiedBy>USIEA-Melody</cp:lastModifiedBy>
  <cp:lastPrinted>2011-12-16T08:54:00Z</cp:lastPrinted>
  <dcterms:modified xsi:type="dcterms:W3CDTF">2019-07-15T02:24:25Z</dcterms:modified>
  <dc:title>加州大学河滨分校短期访学项目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